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C9" w:rsidRPr="00AA0F09" w:rsidRDefault="00AA0F09" w:rsidP="00AA0F09">
      <w:pPr>
        <w:spacing w:after="75"/>
        <w:jc w:val="center"/>
        <w:outlineLvl w:val="3"/>
        <w:rPr>
          <w:rFonts w:ascii="Tahoma" w:eastAsia="Times New Roman" w:hAnsi="Tahoma" w:cs="Tahoma"/>
          <w:b/>
          <w:bCs/>
          <w:color w:val="113E5C"/>
          <w:lang w:eastAsia="sk-SK"/>
        </w:rPr>
      </w:pPr>
      <w:r>
        <w:rPr>
          <w:rFonts w:ascii="Tahoma" w:eastAsia="Times New Roman" w:hAnsi="Tahoma" w:cs="Tahoma"/>
          <w:b/>
          <w:bCs/>
          <w:color w:val="113E5C"/>
          <w:lang w:eastAsia="sk-SK"/>
        </w:rPr>
        <w:t xml:space="preserve">Plenárne zasadnutie </w:t>
      </w:r>
      <w:r w:rsidR="00033AC9" w:rsidRPr="00AA0F09">
        <w:rPr>
          <w:rFonts w:ascii="Tahoma" w:eastAsia="Times New Roman" w:hAnsi="Tahoma" w:cs="Tahoma"/>
          <w:b/>
          <w:bCs/>
          <w:color w:val="113E5C"/>
          <w:lang w:eastAsia="sk-SK"/>
        </w:rPr>
        <w:t>ESSDE</w:t>
      </w:r>
    </w:p>
    <w:p w:rsidR="006C4B58" w:rsidRDefault="005456B4" w:rsidP="005456B4">
      <w:pPr>
        <w:spacing w:before="100" w:beforeAutospacing="1" w:after="100" w:afterAutospacing="1" w:line="375" w:lineRule="atLeast"/>
        <w:jc w:val="both"/>
        <w:rPr>
          <w:rFonts w:ascii="Tahoma" w:eastAsia="Times New Roman" w:hAnsi="Tahoma" w:cs="Tahoma"/>
          <w:color w:val="113E5C"/>
          <w:lang w:eastAsia="sk-SK"/>
        </w:rPr>
      </w:pPr>
      <w:r w:rsidRPr="00AA0F09">
        <w:rPr>
          <w:rFonts w:ascii="Tahoma" w:eastAsia="Times New Roman" w:hAnsi="Tahoma" w:cs="Tahoma"/>
          <w:color w:val="113E5C"/>
          <w:lang w:eastAsia="sk-SK"/>
        </w:rPr>
        <w:t xml:space="preserve">V stredu 14. decembra sa v Bruseli zišli delegáti ETUCE (zástupcovia odborov) a EFEE (zástupcovia zamestnávateľov) na </w:t>
      </w:r>
      <w:r w:rsidRPr="00AA0F09">
        <w:rPr>
          <w:rFonts w:ascii="Tahoma" w:eastAsia="Times New Roman" w:hAnsi="Tahoma" w:cs="Tahoma"/>
          <w:color w:val="113E5C"/>
          <w:lang w:eastAsia="sk-SK"/>
        </w:rPr>
        <w:t xml:space="preserve">plenárnom zasadnutí </w:t>
      </w:r>
      <w:r w:rsidRPr="00AA0F09">
        <w:rPr>
          <w:rFonts w:ascii="Tahoma" w:eastAsia="Times New Roman" w:hAnsi="Tahoma" w:cs="Tahoma"/>
          <w:color w:val="113E5C"/>
          <w:lang w:eastAsia="sk-SK"/>
        </w:rPr>
        <w:t xml:space="preserve">výboru Európskeho sektorového sociálneho dialógu pre vzdelávanie (ESSDE). </w:t>
      </w:r>
      <w:r w:rsidR="006C4B58">
        <w:rPr>
          <w:rFonts w:ascii="Tahoma" w:eastAsia="Times New Roman" w:hAnsi="Tahoma" w:cs="Tahoma"/>
          <w:color w:val="113E5C"/>
          <w:lang w:eastAsia="sk-SK"/>
        </w:rPr>
        <w:t xml:space="preserve">Odborový zväz školstva zastupoval vedúci Úradu zväzu Juraj Stodolovský. </w:t>
      </w:r>
    </w:p>
    <w:p w:rsidR="005456B4" w:rsidRPr="00AA0F09" w:rsidRDefault="005456B4" w:rsidP="005456B4">
      <w:pPr>
        <w:spacing w:before="100" w:beforeAutospacing="1" w:after="100" w:afterAutospacing="1" w:line="375" w:lineRule="atLeast"/>
        <w:jc w:val="both"/>
        <w:rPr>
          <w:rFonts w:ascii="Tahoma" w:eastAsia="Times New Roman" w:hAnsi="Tahoma" w:cs="Tahoma"/>
          <w:color w:val="113E5C"/>
          <w:lang w:eastAsia="sk-SK"/>
        </w:rPr>
      </w:pPr>
      <w:r w:rsidRPr="00AA0F09">
        <w:rPr>
          <w:rFonts w:ascii="Tahoma" w:eastAsia="Times New Roman" w:hAnsi="Tahoma" w:cs="Tahoma"/>
          <w:color w:val="113E5C"/>
          <w:lang w:eastAsia="sk-SK"/>
        </w:rPr>
        <w:t>Delegáti diskutovali o viacerých témach, ktoré majú veľký význam pre európske odbory ako aj zamestnávateľov v rezorte školstva. Zástupcovia Európskej komisie tu predstavili hlavné témy tvoriace prebiehajúcu revíziu sociálneho dialógu EÚ. Delegáti v reakcii vyjadrili vážne obavy v súvislosti s niektorými návrhmi predloženými Komisiou, najmä s revíziou systému financovania sektorového sociálneho dialógu a novým postupom pre transpozíciu dohôd sociálnych partnerov do európskej legislatívy. Delegáti poukázali na to, že je dôležité zaviesť transparentný a zodpovedný systém, ktorý zabezpečí rešpektovanie ducha a obsahu dohôd sociálnych partnerov a čo najviac obmedzí akékoľvek vonkajšie politické zasahovanie.</w:t>
      </w:r>
    </w:p>
    <w:p w:rsidR="00440EDE" w:rsidRPr="00AA0F09" w:rsidRDefault="00440EDE" w:rsidP="00440EDE">
      <w:pPr>
        <w:spacing w:before="100" w:beforeAutospacing="1" w:after="100" w:afterAutospacing="1" w:line="375" w:lineRule="atLeast"/>
        <w:jc w:val="both"/>
        <w:rPr>
          <w:rFonts w:ascii="Tahoma" w:eastAsia="Times New Roman" w:hAnsi="Tahoma" w:cs="Tahoma"/>
          <w:color w:val="113E5C"/>
          <w:lang w:eastAsia="sk-SK"/>
        </w:rPr>
      </w:pPr>
      <w:r w:rsidRPr="00AA0F09">
        <w:rPr>
          <w:rFonts w:ascii="Tahoma" w:eastAsia="Times New Roman" w:hAnsi="Tahoma" w:cs="Tahoma"/>
          <w:color w:val="113E5C"/>
          <w:lang w:eastAsia="sk-SK"/>
        </w:rPr>
        <w:t>Delegáti následne diskutovali so zástupkyňou Generálneho riaditeľstva pre vzdelávanie a kultúru, ktorá predstavila nedávno zverejnenú záverečnú správu o „Kvalitných investíciách do vzdelávania a odbornej prípravy“. Delegáti ETUCE a EFEE vyjadrili svoje sklamanie, pokiaľ ide o závery správy. Kritizovali najmä najmä opomenutie základnej úlohy sociálnych partnerov pri tvorbe politík a celkové</w:t>
      </w:r>
      <w:r w:rsidR="00644B18" w:rsidRPr="00AA0F09">
        <w:rPr>
          <w:rFonts w:ascii="Tahoma" w:eastAsia="Times New Roman" w:hAnsi="Tahoma" w:cs="Tahoma"/>
          <w:color w:val="113E5C"/>
          <w:lang w:eastAsia="sk-SK"/>
        </w:rPr>
        <w:t xml:space="preserve"> zdôvodnenie zamerané</w:t>
      </w:r>
      <w:r w:rsidRPr="00AA0F09">
        <w:rPr>
          <w:rFonts w:ascii="Tahoma" w:eastAsia="Times New Roman" w:hAnsi="Tahoma" w:cs="Tahoma"/>
          <w:color w:val="113E5C"/>
          <w:lang w:eastAsia="sk-SK"/>
        </w:rPr>
        <w:t xml:space="preserve"> iba na analýzu nákladov a </w:t>
      </w:r>
      <w:r w:rsidR="00644B18" w:rsidRPr="00AA0F09">
        <w:rPr>
          <w:rFonts w:ascii="Tahoma" w:eastAsia="Times New Roman" w:hAnsi="Tahoma" w:cs="Tahoma"/>
          <w:color w:val="113E5C"/>
          <w:lang w:eastAsia="sk-SK"/>
        </w:rPr>
        <w:t>výnosov, ale často prehliadajúce</w:t>
      </w:r>
      <w:r w:rsidRPr="00AA0F09">
        <w:rPr>
          <w:rFonts w:ascii="Tahoma" w:eastAsia="Times New Roman" w:hAnsi="Tahoma" w:cs="Tahoma"/>
          <w:color w:val="113E5C"/>
          <w:lang w:eastAsia="sk-SK"/>
        </w:rPr>
        <w:t xml:space="preserve"> pedagogický rozmer výchovy</w:t>
      </w:r>
      <w:r w:rsidR="00644B18" w:rsidRPr="00AA0F09">
        <w:rPr>
          <w:rFonts w:ascii="Tahoma" w:eastAsia="Times New Roman" w:hAnsi="Tahoma" w:cs="Tahoma"/>
          <w:color w:val="113E5C"/>
          <w:lang w:eastAsia="sk-SK"/>
        </w:rPr>
        <w:t xml:space="preserve"> a vzdelávania</w:t>
      </w:r>
      <w:r w:rsidRPr="00AA0F09">
        <w:rPr>
          <w:rFonts w:ascii="Tahoma" w:eastAsia="Times New Roman" w:hAnsi="Tahoma" w:cs="Tahoma"/>
          <w:color w:val="113E5C"/>
          <w:lang w:eastAsia="sk-SK"/>
        </w:rPr>
        <w:t xml:space="preserve">. Preto </w:t>
      </w:r>
      <w:r w:rsidR="00644B18" w:rsidRPr="00AA0F09">
        <w:rPr>
          <w:rFonts w:ascii="Tahoma" w:eastAsia="Times New Roman" w:hAnsi="Tahoma" w:cs="Tahoma"/>
          <w:color w:val="113E5C"/>
          <w:lang w:eastAsia="sk-SK"/>
        </w:rPr>
        <w:t xml:space="preserve">len </w:t>
      </w:r>
      <w:r w:rsidRPr="00AA0F09">
        <w:rPr>
          <w:rFonts w:ascii="Tahoma" w:eastAsia="Times New Roman" w:hAnsi="Tahoma" w:cs="Tahoma"/>
          <w:color w:val="113E5C"/>
          <w:lang w:eastAsia="sk-SK"/>
        </w:rPr>
        <w:t>zopakovali stanoviská výboru</w:t>
      </w:r>
      <w:r w:rsidR="00644B18" w:rsidRPr="00AA0F09">
        <w:rPr>
          <w:rFonts w:ascii="Tahoma" w:eastAsia="Times New Roman" w:hAnsi="Tahoma" w:cs="Tahoma"/>
          <w:color w:val="113E5C"/>
          <w:lang w:eastAsia="sk-SK"/>
        </w:rPr>
        <w:t xml:space="preserve"> ETUCE</w:t>
      </w:r>
      <w:r w:rsidRPr="00AA0F09">
        <w:rPr>
          <w:rFonts w:ascii="Tahoma" w:eastAsia="Times New Roman" w:hAnsi="Tahoma" w:cs="Tahoma"/>
          <w:color w:val="113E5C"/>
          <w:lang w:eastAsia="sk-SK"/>
        </w:rPr>
        <w:t>, ktoré už boli vyjadrené v predchádzajúcom spoločnom vyhlásení z 8. marca 2022.</w:t>
      </w:r>
    </w:p>
    <w:p w:rsidR="00644B18" w:rsidRPr="00AA0F09" w:rsidRDefault="00644B18" w:rsidP="00644B18">
      <w:pPr>
        <w:spacing w:before="100" w:beforeAutospacing="1" w:after="100" w:afterAutospacing="1" w:line="375" w:lineRule="atLeast"/>
        <w:rPr>
          <w:rFonts w:ascii="Tahoma" w:eastAsia="Times New Roman" w:hAnsi="Tahoma" w:cs="Tahoma"/>
          <w:color w:val="113E5C"/>
          <w:lang w:eastAsia="sk-SK"/>
        </w:rPr>
      </w:pPr>
      <w:r w:rsidRPr="00AA0F09">
        <w:rPr>
          <w:rFonts w:ascii="Tahoma" w:eastAsia="Times New Roman" w:hAnsi="Tahoma" w:cs="Tahoma"/>
          <w:color w:val="113E5C"/>
          <w:lang w:eastAsia="sk-SK"/>
        </w:rPr>
        <w:t xml:space="preserve">Účastníci ocenili prezentáciu ohľadom Európskeho roka zručností 2023. Poukázali však pritom na to, že </w:t>
      </w:r>
      <w:r w:rsidRPr="00AA0F09">
        <w:rPr>
          <w:rFonts w:ascii="Tahoma" w:eastAsia="Times New Roman" w:hAnsi="Tahoma" w:cs="Tahoma"/>
          <w:color w:val="113E5C"/>
          <w:lang w:eastAsia="sk-SK"/>
        </w:rPr>
        <w:t>celá iniciatíva sa orientuje hlavne na trh práce</w:t>
      </w:r>
      <w:r w:rsidRPr="00AA0F09">
        <w:rPr>
          <w:rFonts w:ascii="Tahoma" w:eastAsia="Times New Roman" w:hAnsi="Tahoma" w:cs="Tahoma"/>
          <w:color w:val="113E5C"/>
          <w:lang w:eastAsia="sk-SK"/>
        </w:rPr>
        <w:t xml:space="preserve"> a nedostatočne venuje pozornosť oblasti vzdelávania, pracovným podmienkam učiteľov a dôležitosti verejných investícií do školstva. </w:t>
      </w:r>
    </w:p>
    <w:p w:rsidR="00644B18" w:rsidRPr="00AA0F09" w:rsidRDefault="00644B18" w:rsidP="00644B18">
      <w:pPr>
        <w:spacing w:before="100" w:beforeAutospacing="1" w:after="100" w:afterAutospacing="1" w:line="375" w:lineRule="atLeast"/>
        <w:rPr>
          <w:rFonts w:ascii="Tahoma" w:eastAsia="Times New Roman" w:hAnsi="Tahoma" w:cs="Tahoma"/>
          <w:color w:val="113E5C"/>
          <w:lang w:eastAsia="sk-SK"/>
        </w:rPr>
      </w:pPr>
      <w:r w:rsidRPr="00AA0F09">
        <w:rPr>
          <w:rFonts w:ascii="Tahoma" w:eastAsia="Times New Roman" w:hAnsi="Tahoma" w:cs="Tahoma"/>
          <w:color w:val="113E5C"/>
          <w:lang w:eastAsia="sk-SK"/>
        </w:rPr>
        <w:t xml:space="preserve">Po týchto prezentáciách diskutovali zástupcovia odborov a zamestnávateľských organizácií o návrhu dokumentu o atraktivite učiteľského povolania, ktorý bol pripravený v rámci spoločného projektu venovanému tejto zásadnej problematike. Účastníci za obidve strany predložili niekoľko pozmeňujúcich a doplňujúcich návrhov a pripomienok k textu, ktoré budú ďalej prerokované a finalizované počas záverečnej konferencie projektu 30. – 31. januára 2023 </w:t>
      </w:r>
      <w:r w:rsidRPr="00AA0F09">
        <w:rPr>
          <w:rFonts w:ascii="Tahoma" w:eastAsia="Times New Roman" w:hAnsi="Tahoma" w:cs="Tahoma"/>
          <w:color w:val="113E5C"/>
          <w:lang w:eastAsia="sk-SK"/>
        </w:rPr>
        <w:t>vo Varšave</w:t>
      </w:r>
      <w:r w:rsidRPr="00AA0F09">
        <w:rPr>
          <w:rFonts w:ascii="Tahoma" w:eastAsia="Times New Roman" w:hAnsi="Tahoma" w:cs="Tahoma"/>
          <w:color w:val="113E5C"/>
          <w:lang w:eastAsia="sk-SK"/>
        </w:rPr>
        <w:t>.</w:t>
      </w:r>
    </w:p>
    <w:p w:rsidR="00644B18" w:rsidRPr="00AA0F09" w:rsidRDefault="00644B18" w:rsidP="00644B18">
      <w:pPr>
        <w:spacing w:before="100" w:beforeAutospacing="1" w:after="100" w:afterAutospacing="1" w:line="375" w:lineRule="atLeast"/>
        <w:rPr>
          <w:rFonts w:ascii="Tahoma" w:eastAsia="Times New Roman" w:hAnsi="Tahoma" w:cs="Tahoma"/>
          <w:color w:val="113E5C"/>
          <w:lang w:eastAsia="sk-SK"/>
        </w:rPr>
      </w:pPr>
      <w:r w:rsidRPr="00AA0F09">
        <w:rPr>
          <w:rFonts w:ascii="Tahoma" w:eastAsia="Times New Roman" w:hAnsi="Tahoma" w:cs="Tahoma"/>
          <w:color w:val="113E5C"/>
          <w:lang w:eastAsia="sk-SK"/>
        </w:rPr>
        <w:lastRenderedPageBreak/>
        <w:t>Na záver sa účastníci plenárneho zasadnutia</w:t>
      </w:r>
      <w:r w:rsidR="00AA0F09" w:rsidRPr="00AA0F09">
        <w:rPr>
          <w:rFonts w:ascii="Tahoma" w:eastAsia="Times New Roman" w:hAnsi="Tahoma" w:cs="Tahoma"/>
          <w:color w:val="113E5C"/>
          <w:lang w:eastAsia="sk-SK"/>
        </w:rPr>
        <w:t xml:space="preserve"> dohodli </w:t>
      </w:r>
      <w:r w:rsidRPr="00AA0F09">
        <w:rPr>
          <w:rFonts w:ascii="Tahoma" w:eastAsia="Times New Roman" w:hAnsi="Tahoma" w:cs="Tahoma"/>
          <w:color w:val="113E5C"/>
          <w:lang w:eastAsia="sk-SK"/>
        </w:rPr>
        <w:t>o udelení mandátu sekretariátom ETUCE a</w:t>
      </w:r>
      <w:r w:rsidR="00AA0F09" w:rsidRPr="00AA0F09">
        <w:rPr>
          <w:rFonts w:ascii="Tahoma" w:eastAsia="Times New Roman" w:hAnsi="Tahoma" w:cs="Tahoma"/>
          <w:color w:val="113E5C"/>
          <w:lang w:eastAsia="sk-SK"/>
        </w:rPr>
        <w:t> </w:t>
      </w:r>
      <w:r w:rsidRPr="00AA0F09">
        <w:rPr>
          <w:rFonts w:ascii="Tahoma" w:eastAsia="Times New Roman" w:hAnsi="Tahoma" w:cs="Tahoma"/>
          <w:color w:val="113E5C"/>
          <w:lang w:eastAsia="sk-SK"/>
        </w:rPr>
        <w:t>EFEE</w:t>
      </w:r>
      <w:r w:rsidR="00AA0F09" w:rsidRPr="00AA0F09">
        <w:rPr>
          <w:rFonts w:ascii="Tahoma" w:eastAsia="Times New Roman" w:hAnsi="Tahoma" w:cs="Tahoma"/>
          <w:color w:val="113E5C"/>
          <w:lang w:eastAsia="sk-SK"/>
        </w:rPr>
        <w:t>, aby</w:t>
      </w:r>
      <w:r w:rsidRPr="00AA0F09">
        <w:rPr>
          <w:rFonts w:ascii="Tahoma" w:eastAsia="Times New Roman" w:hAnsi="Tahoma" w:cs="Tahoma"/>
          <w:color w:val="113E5C"/>
          <w:lang w:eastAsia="sk-SK"/>
        </w:rPr>
        <w:t xml:space="preserve"> sa </w:t>
      </w:r>
      <w:r w:rsidR="00AA0F09" w:rsidRPr="00AA0F09">
        <w:rPr>
          <w:rFonts w:ascii="Tahoma" w:eastAsia="Times New Roman" w:hAnsi="Tahoma" w:cs="Tahoma"/>
          <w:color w:val="113E5C"/>
          <w:lang w:eastAsia="sk-SK"/>
        </w:rPr>
        <w:t xml:space="preserve">zapojili </w:t>
      </w:r>
      <w:r w:rsidRPr="00AA0F09">
        <w:rPr>
          <w:rFonts w:ascii="Tahoma" w:eastAsia="Times New Roman" w:hAnsi="Tahoma" w:cs="Tahoma"/>
          <w:color w:val="113E5C"/>
          <w:lang w:eastAsia="sk-SK"/>
        </w:rPr>
        <w:t>do rokovaní s ostatnými európskymi sektorovými sociálnymi partnermi o</w:t>
      </w:r>
      <w:r w:rsidR="00AA0F09" w:rsidRPr="00AA0F09">
        <w:rPr>
          <w:rFonts w:ascii="Tahoma" w:eastAsia="Times New Roman" w:hAnsi="Tahoma" w:cs="Tahoma"/>
          <w:color w:val="113E5C"/>
          <w:lang w:eastAsia="sk-SK"/>
        </w:rPr>
        <w:t> </w:t>
      </w:r>
      <w:r w:rsidRPr="00AA0F09">
        <w:rPr>
          <w:rFonts w:ascii="Tahoma" w:eastAsia="Times New Roman" w:hAnsi="Tahoma" w:cs="Tahoma"/>
          <w:color w:val="113E5C"/>
          <w:lang w:eastAsia="sk-SK"/>
        </w:rPr>
        <w:t>revízii</w:t>
      </w:r>
      <w:r w:rsidR="00AA0F09" w:rsidRPr="00AA0F09">
        <w:rPr>
          <w:rFonts w:ascii="Tahoma" w:eastAsia="Times New Roman" w:hAnsi="Tahoma" w:cs="Tahoma"/>
          <w:color w:val="113E5C"/>
          <w:lang w:eastAsia="sk-SK"/>
        </w:rPr>
        <w:t xml:space="preserve"> </w:t>
      </w:r>
      <w:proofErr w:type="spellStart"/>
      <w:r w:rsidR="00AA0F09" w:rsidRPr="00AA0F09">
        <w:rPr>
          <w:rFonts w:ascii="Tahoma" w:eastAsia="Times New Roman" w:hAnsi="Tahoma" w:cs="Tahoma"/>
          <w:color w:val="113E5C"/>
          <w:lang w:eastAsia="sk-SK"/>
        </w:rPr>
        <w:t>multi</w:t>
      </w:r>
      <w:proofErr w:type="spellEnd"/>
      <w:r w:rsidR="00AA0F09" w:rsidRPr="00AA0F09">
        <w:rPr>
          <w:rFonts w:ascii="Tahoma" w:eastAsia="Times New Roman" w:hAnsi="Tahoma" w:cs="Tahoma"/>
          <w:color w:val="113E5C"/>
          <w:lang w:eastAsia="sk-SK"/>
        </w:rPr>
        <w:t>– sektorového</w:t>
      </w:r>
      <w:r w:rsidRPr="00AA0F09">
        <w:rPr>
          <w:rFonts w:ascii="Tahoma" w:eastAsia="Times New Roman" w:hAnsi="Tahoma" w:cs="Tahoma"/>
          <w:color w:val="113E5C"/>
          <w:lang w:eastAsia="sk-SK"/>
        </w:rPr>
        <w:t xml:space="preserve"> „Usmernenia na boj proti násiliu a obťa</w:t>
      </w:r>
      <w:r w:rsidR="00AA0F09" w:rsidRPr="00AA0F09">
        <w:rPr>
          <w:rFonts w:ascii="Tahoma" w:eastAsia="Times New Roman" w:hAnsi="Tahoma" w:cs="Tahoma"/>
          <w:color w:val="113E5C"/>
          <w:lang w:eastAsia="sk-SK"/>
        </w:rPr>
        <w:t>žovaniu zo strany tretích strán</w:t>
      </w:r>
      <w:r w:rsidRPr="00AA0F09">
        <w:rPr>
          <w:rFonts w:ascii="Tahoma" w:eastAsia="Times New Roman" w:hAnsi="Tahoma" w:cs="Tahoma"/>
          <w:color w:val="113E5C"/>
          <w:lang w:eastAsia="sk-SK"/>
        </w:rPr>
        <w:t>“, ktoré obe organizácie podpísali v roku 2011.</w:t>
      </w:r>
    </w:p>
    <w:p w:rsidR="00644B18" w:rsidRPr="00AA0F09" w:rsidRDefault="006C4B58" w:rsidP="00644B18">
      <w:pPr>
        <w:spacing w:before="100" w:beforeAutospacing="1" w:after="100" w:afterAutospacing="1" w:line="375" w:lineRule="atLeast"/>
        <w:rPr>
          <w:rFonts w:ascii="Tahoma" w:eastAsia="Times New Roman" w:hAnsi="Tahoma" w:cs="Tahoma"/>
          <w:color w:val="113E5C"/>
          <w:lang w:eastAsia="sk-SK"/>
        </w:rPr>
      </w:pPr>
      <w:r>
        <w:rPr>
          <w:rFonts w:ascii="Tahoma" w:eastAsia="Times New Roman" w:hAnsi="Tahoma" w:cs="Tahoma"/>
          <w:color w:val="113E5C"/>
          <w:lang w:eastAsia="sk-SK"/>
        </w:rPr>
        <w:t>Zapísal: J. Stodolovský, vedúci Úradu zväzu</w:t>
      </w:r>
      <w:bookmarkStart w:id="0" w:name="_GoBack"/>
      <w:bookmarkEnd w:id="0"/>
    </w:p>
    <w:p w:rsidR="00A366DB" w:rsidRPr="00AA0F09" w:rsidRDefault="00A366DB">
      <w:pPr>
        <w:rPr>
          <w:rFonts w:ascii="Tahoma" w:hAnsi="Tahoma" w:cs="Tahoma"/>
        </w:rPr>
      </w:pPr>
    </w:p>
    <w:sectPr w:rsidR="00A366DB" w:rsidRPr="00AA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B8"/>
    <w:rsid w:val="00033AC9"/>
    <w:rsid w:val="004164B8"/>
    <w:rsid w:val="00440EDE"/>
    <w:rsid w:val="005456B4"/>
    <w:rsid w:val="00644B18"/>
    <w:rsid w:val="006C4B58"/>
    <w:rsid w:val="00A366DB"/>
    <w:rsid w:val="00AA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033AC9"/>
    <w:pPr>
      <w:spacing w:before="100" w:beforeAutospacing="1" w:after="100" w:afterAutospacing="1"/>
      <w:outlineLvl w:val="3"/>
    </w:pPr>
    <w:rPr>
      <w:rFonts w:eastAsia="Times New Roman"/>
      <w:b/>
      <w:bCs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033AC9"/>
    <w:rPr>
      <w:rFonts w:eastAsia="Times New Roman"/>
      <w:b/>
      <w:bCs/>
      <w:lang w:eastAsia="sk-SK"/>
    </w:rPr>
  </w:style>
  <w:style w:type="character" w:styleId="Siln">
    <w:name w:val="Strong"/>
    <w:basedOn w:val="Predvolenpsmoodseku"/>
    <w:uiPriority w:val="22"/>
    <w:qFormat/>
    <w:rsid w:val="00033AC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033AC9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33A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033AC9"/>
    <w:pPr>
      <w:spacing w:before="100" w:beforeAutospacing="1" w:after="100" w:afterAutospacing="1"/>
      <w:outlineLvl w:val="3"/>
    </w:pPr>
    <w:rPr>
      <w:rFonts w:eastAsia="Times New Roman"/>
      <w:b/>
      <w:bCs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033AC9"/>
    <w:rPr>
      <w:rFonts w:eastAsia="Times New Roman"/>
      <w:b/>
      <w:bCs/>
      <w:lang w:eastAsia="sk-SK"/>
    </w:rPr>
  </w:style>
  <w:style w:type="character" w:styleId="Siln">
    <w:name w:val="Strong"/>
    <w:basedOn w:val="Predvolenpsmoodseku"/>
    <w:uiPriority w:val="22"/>
    <w:qFormat/>
    <w:rsid w:val="00033AC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033AC9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33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3</cp:revision>
  <dcterms:created xsi:type="dcterms:W3CDTF">2022-12-16T11:01:00Z</dcterms:created>
  <dcterms:modified xsi:type="dcterms:W3CDTF">2022-12-21T11:52:00Z</dcterms:modified>
</cp:coreProperties>
</file>